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8F5F" w14:textId="5EB461EF" w:rsidR="00396E95" w:rsidRPr="00396E95" w:rsidRDefault="00396E95" w:rsidP="00396E95">
      <w:pPr>
        <w:spacing w:after="0" w:line="276" w:lineRule="auto"/>
        <w:ind w:left="3888" w:firstLine="4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Forma patvirtinta</w:t>
      </w:r>
    </w:p>
    <w:p w14:paraId="3F020561" w14:textId="77777777" w:rsidR="00396E95" w:rsidRPr="00396E95" w:rsidRDefault="00396E95" w:rsidP="00396E95">
      <w:pPr>
        <w:spacing w:after="0" w:line="276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Lošimų priežiūros tarnybos prie Lietuvos </w:t>
      </w:r>
    </w:p>
    <w:p w14:paraId="4B953A39" w14:textId="77777777" w:rsidR="00396E95" w:rsidRPr="00396E95" w:rsidRDefault="00396E95" w:rsidP="00396E95">
      <w:pPr>
        <w:spacing w:after="0" w:line="276" w:lineRule="auto"/>
        <w:ind w:left="3808" w:firstLine="44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Respublikos finansų ministerijos direktoriaus </w:t>
      </w:r>
    </w:p>
    <w:p w14:paraId="36E76A55" w14:textId="77777777" w:rsidR="00396E95" w:rsidRPr="00396E95" w:rsidRDefault="00396E95" w:rsidP="00396E95">
      <w:pPr>
        <w:spacing w:after="0" w:line="276" w:lineRule="auto"/>
        <w:ind w:left="2957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2020 m. balandžio 28 d. įsakymu Nr. DIE-255 </w:t>
      </w:r>
    </w:p>
    <w:p w14:paraId="7ECFB81C" w14:textId="3769354C" w:rsidR="005C572E" w:rsidRPr="008E3D08" w:rsidRDefault="00396E95" w:rsidP="005C572E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      </w:t>
      </w:r>
      <w:r w:rsidR="005C572E"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(</w:t>
      </w:r>
      <w:r w:rsidR="005C572E" w:rsidRPr="00D71DA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2025 m. lapkričio 3 d. įsakymo Nr. DIE-4</w:t>
      </w:r>
      <w:r w:rsidR="005C572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69</w:t>
      </w:r>
      <w:r w:rsidR="005C572E" w:rsidRPr="00D71DA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redakcija</w:t>
      </w:r>
      <w:r w:rsidR="005C572E" w:rsidRPr="008E3D0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)</w:t>
      </w:r>
    </w:p>
    <w:p w14:paraId="66E71F9C" w14:textId="01D705E2" w:rsidR="00396E95" w:rsidRPr="00396E95" w:rsidRDefault="00396E95" w:rsidP="00396E95">
      <w:pPr>
        <w:spacing w:after="0" w:line="276" w:lineRule="auto"/>
        <w:ind w:left="42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B4909E" w14:textId="77777777" w:rsidR="00396E95" w:rsidRPr="00396E95" w:rsidRDefault="00396E95" w:rsidP="00396E9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1CDB48" w14:textId="77777777" w:rsidR="00396E95" w:rsidRPr="00396E95" w:rsidRDefault="00396E95" w:rsidP="00396E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(Prašymo papildyti / pakeisti leidimą organizuoti nuotolinius lošimus forma)</w:t>
      </w:r>
    </w:p>
    <w:p w14:paraId="131549DA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</w:pPr>
    </w:p>
    <w:p w14:paraId="32BEEADE" w14:textId="77777777" w:rsidR="00396E95" w:rsidRPr="00396E95" w:rsidRDefault="00396E95" w:rsidP="00396E95">
      <w:pPr>
        <w:spacing w:after="0" w:line="276" w:lineRule="auto"/>
        <w:ind w:firstLine="1140"/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  <w:t>_____________________________________________________________________________</w:t>
      </w:r>
    </w:p>
    <w:p w14:paraId="614502BD" w14:textId="77777777" w:rsidR="00396E95" w:rsidRPr="00396E95" w:rsidRDefault="00396E95" w:rsidP="00396E9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96E9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(</w:t>
      </w:r>
      <w:r w:rsidRPr="00396E95">
        <w:rPr>
          <w:rFonts w:ascii="Times New Roman" w:eastAsia="Times New Roman" w:hAnsi="Times New Roman" w:cs="Times New Roman"/>
          <w:kern w:val="0"/>
          <w:vertAlign w:val="superscript"/>
          <w:lang w:eastAsia="lt-LT"/>
          <w14:ligatures w14:val="none"/>
        </w:rPr>
        <w:t xml:space="preserve">bendrovės pavadinimas, </w:t>
      </w:r>
      <w:r w:rsidRPr="00396E9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kodas, buveinės adresas, telefono numeris, elektroninio pašto adresas)</w:t>
      </w:r>
      <w:r w:rsidRPr="00396E95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</w:p>
    <w:p w14:paraId="2F87006D" w14:textId="77777777" w:rsidR="00396E95" w:rsidRPr="00396E95" w:rsidRDefault="00396E95" w:rsidP="00396E95">
      <w:pPr>
        <w:tabs>
          <w:tab w:val="left" w:pos="993"/>
        </w:tabs>
        <w:spacing w:after="0" w:line="240" w:lineRule="auto"/>
        <w:ind w:firstLine="10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96E95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   </w:t>
      </w:r>
    </w:p>
    <w:p w14:paraId="6928216C" w14:textId="77777777" w:rsidR="00396E95" w:rsidRPr="00396E95" w:rsidRDefault="00396E95" w:rsidP="00396E95">
      <w:pPr>
        <w:spacing w:after="0" w:line="276" w:lineRule="auto"/>
        <w:ind w:firstLine="969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96E95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(licencijos (-ų) organizuoti azartinius lošimus išdavimo data (-os), numeris (-iai),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396E95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išduoto leidimo organizuoti nuotolinius lošimus data ir numeris)</w:t>
      </w:r>
      <w:r w:rsidRPr="00396E9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    </w:t>
      </w:r>
    </w:p>
    <w:p w14:paraId="4397258B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8882243" w14:textId="77777777" w:rsidR="00396E95" w:rsidRPr="00396E95" w:rsidRDefault="00396E95" w:rsidP="00396E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9712DF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Lošimų priežiūros tarnybai prie</w:t>
      </w:r>
    </w:p>
    <w:p w14:paraId="73BBC721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Lietuvos Respublikos finansų ministerijos</w:t>
      </w:r>
    </w:p>
    <w:p w14:paraId="05D34031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4524D61" w14:textId="77777777" w:rsidR="00396E95" w:rsidRPr="00396E95" w:rsidRDefault="00396E95" w:rsidP="00396E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46F30D8" w14:textId="77777777" w:rsidR="00396E95" w:rsidRPr="00396E95" w:rsidRDefault="00396E95" w:rsidP="0039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PRAŠYMAS PAPILDYTI / PAKEISTI LEIDIMĄ </w:t>
      </w:r>
      <w:r w:rsidRPr="00396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ORGANIZUOTI </w:t>
      </w:r>
    </w:p>
    <w:p w14:paraId="28B1A78F" w14:textId="77777777" w:rsidR="00396E95" w:rsidRPr="00396E95" w:rsidRDefault="00396E95" w:rsidP="00396E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NUOTOLINIUS LOŠIMUS</w:t>
      </w:r>
    </w:p>
    <w:p w14:paraId="4275F1AA" w14:textId="77777777" w:rsidR="00396E95" w:rsidRPr="00396E95" w:rsidRDefault="00396E95" w:rsidP="00396E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1C4E2FF" w14:textId="77777777" w:rsidR="00396E95" w:rsidRPr="00396E95" w:rsidRDefault="00396E95" w:rsidP="00396E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20___ m. ________________ d. Nr.</w:t>
      </w:r>
    </w:p>
    <w:p w14:paraId="39451B1E" w14:textId="77777777" w:rsidR="00396E95" w:rsidRPr="00396E95" w:rsidRDefault="00396E95" w:rsidP="00396E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2E1681" w14:textId="77777777" w:rsidR="00396E95" w:rsidRPr="00396E95" w:rsidRDefault="00396E95" w:rsidP="00396E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</w:p>
    <w:p w14:paraId="22222D14" w14:textId="77777777" w:rsidR="00396E95" w:rsidRPr="00396E95" w:rsidRDefault="00396E95" w:rsidP="00396E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(surašymo vieta)</w:t>
      </w:r>
    </w:p>
    <w:p w14:paraId="1428266B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569BA7" w14:textId="77777777" w:rsidR="00396E95" w:rsidRPr="00396E95" w:rsidRDefault="00396E95" w:rsidP="00396E95">
      <w:pPr>
        <w:spacing w:after="0" w:line="240" w:lineRule="auto"/>
        <w:ind w:firstLine="55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Prašome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(pažymėti):</w:t>
      </w:r>
    </w:p>
    <w:p w14:paraId="0C9E4C22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DB6E7F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8332E" wp14:editId="0B202B5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13335" t="6350" r="10160" b="571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57420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0;margin-top:.75pt;width:10.9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Padidinti nuotolinio lošimo įrenginių skaičių            </w:t>
      </w:r>
    </w:p>
    <w:p w14:paraId="102AD62E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76698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AF128" wp14:editId="46727BD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0" t="0" r="0" b="254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1239" id="AutoShape 8" o:spid="_x0000_s1026" type="#_x0000_t109" style="position:absolute;margin-left:0;margin-top:.75pt;width:10.9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Sumažinti nuotolinio lošimo įrenginių skaičių</w:t>
      </w:r>
    </w:p>
    <w:p w14:paraId="57D7C4C9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A53E9F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61876" wp14:editId="51E53E8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0" t="0" r="0" b="2540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83371" id="AutoShape 8" o:spid="_x0000_s1026" type="#_x0000_t109" style="position:absolute;margin-left:0;margin-top:.75pt;width:10.9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Pakeisti nuotolinį lošimo įrenginį (-ius) kitu (-ais) nuotolinio lošimo įrenginiu (-iais)</w:t>
      </w:r>
    </w:p>
    <w:p w14:paraId="5D6006F1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F739B2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CD52D" wp14:editId="35AAFD2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13335" t="6350" r="10160" b="5715"/>
                <wp:wrapNone/>
                <wp:docPr id="15131919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56E04" id="AutoShape 8" o:spid="_x0000_s1026" type="#_x0000_t109" style="position:absolute;margin-left:0;margin-top:.75pt;width:10.9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Padidinti nuotolinio lošimo platformų skaičių            </w:t>
      </w:r>
    </w:p>
    <w:p w14:paraId="726D3BF3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A1D4C2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ED140" wp14:editId="626E8FC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0" t="0" r="0" b="2540"/>
                <wp:wrapNone/>
                <wp:docPr id="60986499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FCB16" id="AutoShape 8" o:spid="_x0000_s1026" type="#_x0000_t109" style="position:absolute;margin-left:0;margin-top:.75pt;width:10.9pt;height:1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Sumažinti nuotolinio lošimo platformų skaičių</w:t>
      </w:r>
    </w:p>
    <w:p w14:paraId="526BFD81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90E57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E346F" wp14:editId="587E652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38430" cy="130810"/>
                <wp:effectExtent l="0" t="0" r="0" b="2540"/>
                <wp:wrapNone/>
                <wp:docPr id="166488187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2582" id="AutoShape 8" o:spid="_x0000_s1026" type="#_x0000_t109" style="position:absolute;margin-left:0;margin-top:.75pt;width:10.9pt;height:1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M3H&#10;/GvbAAAABAEAAA8AAAAAAAAAAAAAAAAAbAQAAGRycy9kb3ducmV2LnhtbFBLBQYAAAAABAAEAPMA&#10;AAB0BQAAAAA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Pakeisti nuotolinio lošimo platformą (-as) kita (-omis) nuotolinio lošimo platforma (-omis)</w:t>
      </w:r>
    </w:p>
    <w:p w14:paraId="6ED7D63A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4258DE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Nuotolinio lošimo organizavimo vietos adresas: 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(nurodyti)</w:t>
      </w:r>
    </w:p>
    <w:p w14:paraId="315828C5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Dabartinis eksploatuojamų nuotolinio lošimo įrenginių / platformų 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(nurodyti)</w:t>
      </w:r>
      <w:r w:rsidRPr="00396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skaičius: 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(nurodyti)</w:t>
      </w:r>
    </w:p>
    <w:p w14:paraId="1E20EB87" w14:textId="77777777" w:rsidR="00396E95" w:rsidRPr="00396E95" w:rsidRDefault="00396E95" w:rsidP="00396E9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Didinamų / mažinamų / pakeičiamų</w:t>
      </w:r>
      <w:r w:rsidRPr="00396E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(nurodyti) </w:t>
      </w:r>
      <w:r w:rsidRPr="00396E9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nuotolinio lošimo įrenginio (-ių) / platformos (-ų) 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(nurodyti) </w:t>
      </w:r>
      <w:r w:rsidRPr="00396E9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skaičius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(nurodyti)</w:t>
      </w:r>
    </w:p>
    <w:p w14:paraId="6FF86B56" w14:textId="77777777" w:rsid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74C695" w14:textId="77777777" w:rsidR="00396E95" w:rsidRPr="00396E95" w:rsidRDefault="00396E95" w:rsidP="00396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3AC585" w14:textId="77777777" w:rsidR="00396E95" w:rsidRPr="00396E95" w:rsidRDefault="00396E95" w:rsidP="00396E95">
      <w:pPr>
        <w:spacing w:after="0" w:line="276" w:lineRule="auto"/>
        <w:ind w:firstLine="4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PRIDEDAMA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(pridedamus pažymėti):</w:t>
      </w:r>
    </w:p>
    <w:p w14:paraId="71B83BC8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C9445" wp14:editId="0BD0C6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B3A94" id="AutoShape 8" o:spid="_x0000_s1026" type="#_x0000_t109" style="position:absolute;margin-left:0;margin-top:-.05pt;width:10.9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</w:t>
      </w:r>
      <w:bookmarkStart w:id="0" w:name="_Hlk211326903"/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Naujo (-ų) </w:t>
      </w:r>
      <w:bookmarkEnd w:id="0"/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nuotolinio lošimo įrenginio (-ių), kuris (-ie) bus naudojamas (-i) nuotoliniams lošimams organizuoti, aprašymas (kiekvieno nuotolinio lošimo įrenginio gamintojas, IP adresas,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buvimo vietos adresas,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nuotolinio lošimo įrenginyje įdiegtų nuotolinių lošimų rūšis (-ys) ir pavadinimai)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ir dokumentai, patvirtinantys bendrovės nuosavybės teisę ar kitokį teisėto valdymo faktą į naują (-us) nuotolinio lošimo įrenginį (-ius)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;</w:t>
      </w:r>
    </w:p>
    <w:p w14:paraId="43DA57E6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CEA01" wp14:editId="7E8A14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8780119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4C30" id="AutoShape 8" o:spid="_x0000_s1026" type="#_x0000_t109" style="position:absolute;margin-left:0;margin-top:-.05pt;width:10.9pt;height:1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    Naujos (-ų) nuotolinio lošimo platformos (-ų), kuri (-ios) bus naudojama (-os) nuotoliniams lošimams organizuoti, aprašymas (nuotolinio lošimo platformos (-ų) gamintojas, IP adresas, buvimo vietos adresas) ir dokumentai, patvirtinantys bendrovės nuosavybės teisę ar kitokį teisėto valdymo faktą į naują (-as) nuotolinio lošimo platformą (-as);</w:t>
      </w:r>
    </w:p>
    <w:p w14:paraId="2A6AF04B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9569F" wp14:editId="228CD6C6">
                <wp:simplePos x="0" y="0"/>
                <wp:positionH relativeFrom="column">
                  <wp:posOffset>9525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13970" b="2159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2A750" id="AutoShape 8" o:spid="_x0000_s1026" type="#_x0000_t109" style="position:absolute;margin-left:.75pt;margin-top:-.05pt;width:10.9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Akredituotos įstaigos (laboratorijos) išduotas (-i) sertifikatas (-ai),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>nurodytas (-i) Lietuvos Respublikos a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zartinių lošimų įstatymo (toliau – įstatymas)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 16 straipsnio 5 dalyje,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patvirtinantis (-ys), kad numatomas (-i) naudoti nuotolinio lošimo įrenginys (-iai) atitinka įstatymo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>2 straipsnio 19 dalyje, 16 straipsnyje ir Reikalavimuose nuotolinio lošimo įrenginiams, patvirtintuose Lošimų priežiūros tarnybos prie Lietuvos Respublikos finansų ministerijos direktoriaus 2015 m. lapkričio 16 d. įsakymu Nr. DI-678 „Dėl Reikalavimų nuotolinio lošimo įrenginiams patvirtinimo“, nustatytus reikalavimus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;</w:t>
      </w:r>
    </w:p>
    <w:p w14:paraId="639129A3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82893" wp14:editId="09D93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430" cy="130810"/>
                <wp:effectExtent l="0" t="0" r="13970" b="21590"/>
                <wp:wrapNone/>
                <wp:docPr id="5590257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E94F" id="AutoShape 8" o:spid="_x0000_s1026" type="#_x0000_t109" style="position:absolute;margin-left:0;margin-top:0;width:10.9pt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Akredituotos įstaigos (laboratorijos) išduotas (-i) sertifikatas (-ai), nurodytas įstatymo 16 straipsnio 5 dalyje, patvirtinantis (-ys), kad numatoma (-i) naudoti </w:t>
      </w: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D0D3D" wp14:editId="05C1BC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20817900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950AF" id="AutoShape 8" o:spid="_x0000_s1026" type="#_x0000_t109" style="position:absolute;margin-left:0;margin-top:-.05pt;width:10.9pt;height:1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nuotolinio lošimo platforma (-os) atitinka įstatymo 2 straipsnio 31 dalyje, 16 straipsnyje ir Reikalavimuose nuotolinio lošimo platformoms, patvirtintuose Lošimų priežiūros tarnybos prie Lietuvos Respublikos finansų ministerijos direktoriaus 2025 m. gegužės 22 d. įsakymu Nr. DIE-202 „Dėl Reikalavimų nuotolinio lošimo platformoms patvirtinimo“, nustatytus reikalavimus;</w:t>
      </w:r>
    </w:p>
    <w:p w14:paraId="52F73B7D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682A8" wp14:editId="017F5F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D23B" id="AutoShape 8" o:spid="_x0000_s1026" type="#_x0000_t109" style="position:absolute;margin-left:0;margin-top:-.05pt;width:10.9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Informacija apie serverio (-ių) naudojamo (-ų) nuotoliniams lošimams organizuoti buvimo vietą, nurodant adresą;</w:t>
      </w:r>
    </w:p>
    <w:p w14:paraId="71B20C1D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4A84F" wp14:editId="2C69A4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2190D" id="AutoShape 8" o:spid="_x0000_s1026" type="#_x0000_t109" style="position:absolute;margin-left:0;margin-top:-.05pt;width:10.9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Informacija apie duomenis, kurie suteiks galimybę Lošimų priežiūros tarnybai prie Lietuvos Respublikos finansų ministerijos nuotoliniu būdu prisijungti prie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nuotolinio lošimo platformos (-ų)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ir 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nuotolinio lošimo įrenginio (-ių) bei juose saugomos informacijos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;</w:t>
      </w:r>
    </w:p>
    <w:p w14:paraId="5687AF57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FA593" wp14:editId="7DDFF2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430" cy="130810"/>
                <wp:effectExtent l="0" t="0" r="0" b="254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D3F67" id="AutoShape 8" o:spid="_x0000_s1026" type="#_x0000_t109" style="position:absolute;margin-left:0;margin-top:0;width:10.9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Nuotolinių lošimų organizavimo reglamento pakeitimų ar papildymų projektas ir jo lyginamasis variantas redaguojama elektronine (įrašyta į kompiuterinę laikmeną doc, docx formatais) forma (nurodyti dokumentai teikiami, jeigu ketinamų organizuoti nuotolinių lošimų taisyklės nėra aprašytos Lošimų priežiūros tarnybos prie Lietuvos Respublikos finansų ministerijos patvirtintame nuotolinių lošimų organizavimo reglamente)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E5E91B8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11ED2" wp14:editId="0FE813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430" cy="130810"/>
                <wp:effectExtent l="0" t="0" r="0" b="254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DC9AF" id="AutoShape 8" o:spid="_x0000_s1026" type="#_x0000_t109" style="position:absolute;margin-left:0;margin-top:-.05pt;width:10.9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Dokumentas, patvirtinantis, kad už leidimo pakeitimą arba papildymą, sumokėta nustatytoji valstybės rinkliava;</w:t>
      </w:r>
    </w:p>
    <w:p w14:paraId="7D091602" w14:textId="77777777" w:rsidR="00396E95" w:rsidRPr="00396E95" w:rsidRDefault="00396E95" w:rsidP="00396E9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96E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91A83" wp14:editId="708AF4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430" cy="130810"/>
                <wp:effectExtent l="0" t="0" r="0" b="254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673F1" id="AutoShape 8" o:spid="_x0000_s1026" type="#_x0000_t109" style="position:absolute;margin-left:0;margin-top:0;width:10.9pt;height:1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y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"/>
            </w:pict>
          </mc:Fallback>
        </mc:AlternateConten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 Kiti pridedami dokumentai (pridedamus išvardinti).      </w:t>
      </w:r>
    </w:p>
    <w:p w14:paraId="609E4695" w14:textId="77777777" w:rsidR="00396E95" w:rsidRPr="00396E95" w:rsidRDefault="00396E95" w:rsidP="00396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3306A5B6" w14:textId="77777777" w:rsidR="00396E95" w:rsidRPr="00396E95" w:rsidRDefault="00396E95" w:rsidP="00396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210FF9F5" w14:textId="77777777" w:rsidR="00396E95" w:rsidRPr="00396E95" w:rsidRDefault="00396E95" w:rsidP="00396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7CF4E060" w14:textId="77777777" w:rsidR="00396E95" w:rsidRPr="00396E95" w:rsidRDefault="00396E95" w:rsidP="00396E95">
      <w:pPr>
        <w:tabs>
          <w:tab w:val="center" w:pos="4920"/>
          <w:tab w:val="center" w:pos="7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_____________</w:t>
      </w:r>
      <w:r w:rsidRPr="00396E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    __________________</w:t>
      </w:r>
    </w:p>
    <w:p w14:paraId="5950C1CD" w14:textId="77777777" w:rsidR="00396E95" w:rsidRPr="00396E95" w:rsidRDefault="00396E95" w:rsidP="00396E95">
      <w:pPr>
        <w:tabs>
          <w:tab w:val="center" w:pos="4920"/>
          <w:tab w:val="center" w:pos="7680"/>
        </w:tabs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E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(pareigų pavadinimas)                                                                        (parašas)                                                       (vardas ir pavardė)</w:t>
      </w:r>
      <w:r w:rsidRPr="00396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A27CA4A" w14:textId="77777777" w:rsidR="00396E95" w:rsidRPr="00396E95" w:rsidRDefault="00396E95" w:rsidP="00396E95">
      <w:pPr>
        <w:tabs>
          <w:tab w:val="center" w:pos="4920"/>
          <w:tab w:val="center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FB652E7" w14:textId="77777777" w:rsidR="000D149D" w:rsidRDefault="000D149D"/>
    <w:sectPr w:rsidR="000D149D" w:rsidSect="00396E95"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0E"/>
    <w:rsid w:val="000D149D"/>
    <w:rsid w:val="002A6A34"/>
    <w:rsid w:val="00396E95"/>
    <w:rsid w:val="00425CCF"/>
    <w:rsid w:val="005C572E"/>
    <w:rsid w:val="00967A0E"/>
    <w:rsid w:val="00D1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E2C4"/>
  <w15:chartTrackingRefBased/>
  <w15:docId w15:val="{FD0CC16F-5894-4646-970F-E4796F3A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A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A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A0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A0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A0E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A0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A0E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A0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A0E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96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A0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A0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96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A0E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967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A0E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967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3</cp:revision>
  <dcterms:created xsi:type="dcterms:W3CDTF">2025-11-03T08:22:00Z</dcterms:created>
  <dcterms:modified xsi:type="dcterms:W3CDTF">2025-11-03T14:59:00Z</dcterms:modified>
</cp:coreProperties>
</file>